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255" w:rsidRDefault="001776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Экскурсионный маршрут по достопримечательностям п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>нтропово</w:t>
      </w:r>
    </w:p>
    <w:p w:rsidR="009B1255" w:rsidRDefault="001776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Антроповского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района</w:t>
      </w:r>
    </w:p>
    <w:p w:rsidR="009B1255" w:rsidRDefault="001776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Поселок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Антропово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9B1255" w:rsidRDefault="00177644">
      <w:pPr>
        <w:widowControl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</w:rPr>
      </w:pPr>
      <w:proofErr w:type="spellStart"/>
      <w:proofErr w:type="gramStart"/>
      <w:r>
        <w:rPr>
          <w:rFonts w:ascii="Times New Roman" w:eastAsia="SimSun" w:hAnsi="Times New Roman" w:cs="Times New Roman"/>
          <w:color w:val="232D41"/>
          <w:sz w:val="28"/>
          <w:szCs w:val="28"/>
          <w:shd w:val="clear" w:color="auto" w:fill="FFFFFF"/>
        </w:rPr>
        <w:t>Антро́пово</w:t>
      </w:r>
      <w:proofErr w:type="spellEnd"/>
      <w:proofErr w:type="gramEnd"/>
      <w:r>
        <w:rPr>
          <w:rFonts w:ascii="Times New Roman" w:eastAsia="SimSun" w:hAnsi="Times New Roman" w:cs="Times New Roman"/>
          <w:color w:val="232D41"/>
          <w:sz w:val="28"/>
          <w:szCs w:val="28"/>
          <w:shd w:val="clear" w:color="auto" w:fill="FFFFFF"/>
        </w:rPr>
        <w:t xml:space="preserve"> — посёлок в Костромской области России, административный центр </w:t>
      </w:r>
      <w:proofErr w:type="spellStart"/>
      <w:r>
        <w:rPr>
          <w:rFonts w:ascii="Times New Roman" w:eastAsia="SimSun" w:hAnsi="Times New Roman" w:cs="Times New Roman"/>
          <w:color w:val="232D41"/>
          <w:sz w:val="28"/>
          <w:szCs w:val="28"/>
          <w:shd w:val="clear" w:color="auto" w:fill="FFFFFF"/>
        </w:rPr>
        <w:t>Антроповского</w:t>
      </w:r>
      <w:proofErr w:type="spellEnd"/>
      <w:r>
        <w:rPr>
          <w:rFonts w:ascii="Times New Roman" w:eastAsia="SimSun" w:hAnsi="Times New Roman" w:cs="Times New Roman"/>
          <w:color w:val="232D41"/>
          <w:sz w:val="28"/>
          <w:szCs w:val="28"/>
          <w:shd w:val="clear" w:color="auto" w:fill="FFFFFF"/>
        </w:rPr>
        <w:t xml:space="preserve"> района и </w:t>
      </w:r>
      <w:proofErr w:type="spellStart"/>
      <w:r>
        <w:rPr>
          <w:rFonts w:ascii="Times New Roman" w:eastAsia="SimSun" w:hAnsi="Times New Roman" w:cs="Times New Roman"/>
          <w:color w:val="232D41"/>
          <w:sz w:val="28"/>
          <w:szCs w:val="28"/>
          <w:shd w:val="clear" w:color="auto" w:fill="FFFFFF"/>
        </w:rPr>
        <w:t>Антроповского</w:t>
      </w:r>
      <w:proofErr w:type="spellEnd"/>
      <w:r>
        <w:rPr>
          <w:rFonts w:ascii="Times New Roman" w:eastAsia="SimSun" w:hAnsi="Times New Roman" w:cs="Times New Roman"/>
          <w:color w:val="232D41"/>
          <w:sz w:val="28"/>
          <w:szCs w:val="28"/>
          <w:shd w:val="clear" w:color="auto" w:fill="FFFFFF"/>
        </w:rPr>
        <w:t xml:space="preserve"> сельского поселения. </w:t>
      </w:r>
      <w:r>
        <w:rPr>
          <w:rFonts w:ascii="Times New Roman" w:eastAsia="SimSun" w:hAnsi="Times New Roman" w:cs="Times New Roman"/>
          <w:color w:val="232D41"/>
          <w:sz w:val="28"/>
          <w:szCs w:val="28"/>
          <w:shd w:val="clear" w:color="auto" w:fill="FFFFFF"/>
        </w:rPr>
        <w:t>Возникновение посёлка связано со строительством железной дороги, соединяющей Санкт-Петербург с Вяткой. В 1905 году недалеко от деревни Антропово возникла одноимённая железнодорожная станция. Впоследствии вокруг неё вырос посёлок. В 1935 году Антропово стал</w:t>
      </w:r>
      <w:r>
        <w:rPr>
          <w:rFonts w:ascii="Times New Roman" w:eastAsia="SimSun" w:hAnsi="Times New Roman" w:cs="Times New Roman"/>
          <w:color w:val="232D41"/>
          <w:sz w:val="28"/>
          <w:szCs w:val="28"/>
          <w:shd w:val="clear" w:color="auto" w:fill="FFFFFF"/>
        </w:rPr>
        <w:t xml:space="preserve">о районным центром. В 1959 году </w:t>
      </w:r>
      <w:proofErr w:type="spellStart"/>
      <w:r>
        <w:rPr>
          <w:rFonts w:ascii="Times New Roman" w:eastAsia="SimSun" w:hAnsi="Times New Roman" w:cs="Times New Roman"/>
          <w:color w:val="232D41"/>
          <w:sz w:val="28"/>
          <w:szCs w:val="28"/>
          <w:shd w:val="clear" w:color="auto" w:fill="FFFFFF"/>
        </w:rPr>
        <w:t>Антроповский</w:t>
      </w:r>
      <w:proofErr w:type="spellEnd"/>
      <w:r>
        <w:rPr>
          <w:rFonts w:ascii="Times New Roman" w:eastAsia="SimSun" w:hAnsi="Times New Roman" w:cs="Times New Roman"/>
          <w:color w:val="232D41"/>
          <w:sz w:val="28"/>
          <w:szCs w:val="28"/>
          <w:shd w:val="clear" w:color="auto" w:fill="FFFFFF"/>
        </w:rPr>
        <w:t xml:space="preserve"> район упразднен, а большая его часть вошла в состав </w:t>
      </w:r>
      <w:proofErr w:type="spellStart"/>
      <w:r>
        <w:rPr>
          <w:rFonts w:ascii="Times New Roman" w:eastAsia="SimSun" w:hAnsi="Times New Roman" w:cs="Times New Roman"/>
          <w:color w:val="232D41"/>
          <w:sz w:val="28"/>
          <w:szCs w:val="28"/>
          <w:shd w:val="clear" w:color="auto" w:fill="FFFFFF"/>
        </w:rPr>
        <w:t>Палкинского</w:t>
      </w:r>
      <w:proofErr w:type="spellEnd"/>
      <w:r>
        <w:rPr>
          <w:rFonts w:ascii="Times New Roman" w:eastAsia="SimSun" w:hAnsi="Times New Roman" w:cs="Times New Roman"/>
          <w:color w:val="232D41"/>
          <w:sz w:val="28"/>
          <w:szCs w:val="28"/>
          <w:shd w:val="clear" w:color="auto" w:fill="FFFFFF"/>
        </w:rPr>
        <w:t>. В 1966 году районный центр перенесён из Палкина в Антропово.</w:t>
      </w:r>
      <w:r>
        <w:rPr>
          <w:rFonts w:ascii="Verdana" w:eastAsia="SimSun" w:hAnsi="Verdana" w:cs="Verdana"/>
          <w:color w:val="333333"/>
          <w:sz w:val="16"/>
          <w:szCs w:val="16"/>
          <w:shd w:val="clear" w:color="auto" w:fill="FFFFFF"/>
        </w:rPr>
        <w:t> </w:t>
      </w:r>
      <w:r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</w:rPr>
        <w:t>Расположен в 168 км к северо-востоку от </w:t>
      </w:r>
      <w:hyperlink r:id="rId8" w:history="1">
        <w:r>
          <w:rPr>
            <w:rStyle w:val="a3"/>
            <w:rFonts w:ascii="Times New Roman" w:eastAsia="SimSu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Костромы</w:t>
        </w:r>
      </w:hyperlink>
      <w:r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</w:rPr>
        <w:t>, вблизи рек Нея и Шуя (бассейн Волги).</w:t>
      </w:r>
    </w:p>
    <w:p w:rsidR="009B1255" w:rsidRDefault="00177644">
      <w:pPr>
        <w:widowControl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</w:rPr>
        <w:t>В Антропово находится Мемориальный музей генерала армии </w:t>
      </w:r>
      <w:r>
        <w:rPr>
          <w:rStyle w:val="a4"/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</w:rPr>
        <w:t>Михаила Сергеевича Малинина</w:t>
      </w:r>
      <w:r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</w:rPr>
        <w:t xml:space="preserve"> (1899-1960), который родился в крестьянской семье в дер. </w:t>
      </w:r>
      <w:proofErr w:type="spellStart"/>
      <w:r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</w:rPr>
        <w:t>Полутино</w:t>
      </w:r>
      <w:proofErr w:type="spellEnd"/>
      <w:r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</w:rPr>
        <w:t xml:space="preserve"> (ныне – </w:t>
      </w:r>
      <w:proofErr w:type="spellStart"/>
      <w:r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</w:rPr>
        <w:t>Антроповский</w:t>
      </w:r>
      <w:proofErr w:type="spellEnd"/>
      <w:r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</w:rPr>
        <w:t xml:space="preserve"> район Костромской </w:t>
      </w:r>
      <w:r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</w:rPr>
        <w:t xml:space="preserve">области). Свою трудовую жизнь Михаил Малинин начал в 12-летнем возрасте, помогая отцу плотничать в окрестных деревнях. Во время Великой Отечественной войны М. С. Малинин был начальником штаба 7-го механизированного корпуса, </w:t>
      </w:r>
      <w:proofErr w:type="spellStart"/>
      <w:r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</w:rPr>
        <w:t>Ярцевской</w:t>
      </w:r>
      <w:proofErr w:type="spellEnd"/>
      <w:r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</w:rPr>
        <w:t xml:space="preserve"> группы войск, 16-й арм</w:t>
      </w:r>
      <w:r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</w:rPr>
        <w:t>ии, Брянского, Донского, Центрального, Белорусского и 1-го Белорусского фронтов. Три долгих военных года М. С. Малинин сражался вместе с К. К. Рокоссовским, который стал его другом. В 1990 дом семьи Малининых, в строительстве которого принимал участие и Ми</w:t>
      </w:r>
      <w:r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</w:rPr>
        <w:t xml:space="preserve">хаил Сергеевич, перевезли из </w:t>
      </w:r>
      <w:proofErr w:type="spellStart"/>
      <w:r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</w:rPr>
        <w:t>Полутино</w:t>
      </w:r>
      <w:proofErr w:type="spellEnd"/>
      <w:r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</w:rPr>
        <w:t xml:space="preserve"> в Антропово и открыли в нем музей.</w:t>
      </w:r>
    </w:p>
    <w:p w:rsidR="009B1255" w:rsidRDefault="00177644">
      <w:pPr>
        <w:widowControl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eastAsia="SimSun" w:hAnsi="Times New Roman" w:cs="Times New Roman"/>
          <w:noProof/>
          <w:color w:val="333333"/>
          <w:sz w:val="28"/>
          <w:szCs w:val="28"/>
          <w:shd w:val="clear" w:color="auto" w:fill="FFFFFF"/>
        </w:rPr>
        <w:drawing>
          <wp:inline distT="0" distB="0" distL="114300" distR="114300">
            <wp:extent cx="1640840" cy="2155825"/>
            <wp:effectExtent l="0" t="0" r="5080" b="8255"/>
            <wp:docPr id="1" name="Picture 1" descr="1201e63cb29f047a3d102516e05fb5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1201e63cb29f047a3d102516e05fb597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0840" cy="215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ascii="Times New Roman" w:eastAsia="SimSun" w:hAnsi="Times New Roman" w:cs="Times New Roman"/>
          <w:noProof/>
          <w:color w:val="333333"/>
          <w:sz w:val="28"/>
          <w:szCs w:val="28"/>
          <w:shd w:val="clear" w:color="auto" w:fill="FFFFFF"/>
        </w:rPr>
        <w:drawing>
          <wp:inline distT="0" distB="0" distL="114300" distR="114300">
            <wp:extent cx="2673985" cy="1768475"/>
            <wp:effectExtent l="0" t="0" r="8255" b="14605"/>
            <wp:docPr id="2" name="Picture 2" descr="d91c4050bcca7e166db52a9566b079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91c4050bcca7e166db52a9566b07939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3985" cy="176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9B1255" w:rsidRDefault="009B1255">
      <w:pPr>
        <w:widowControl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</w:rPr>
      </w:pPr>
    </w:p>
    <w:p w:rsidR="009B1255" w:rsidRDefault="00177644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                                                             </w:t>
      </w:r>
      <w:r>
        <w:rPr>
          <w:rFonts w:ascii="Times New Roman" w:eastAsia="SimSun" w:hAnsi="Times New Roman" w:cs="Times New Roman"/>
          <w:noProof/>
          <w:color w:val="333333"/>
          <w:sz w:val="28"/>
          <w:szCs w:val="28"/>
          <w:shd w:val="clear" w:color="auto" w:fill="FFFFFF"/>
        </w:rPr>
        <w:drawing>
          <wp:inline distT="0" distB="0" distL="114300" distR="114300">
            <wp:extent cx="2080260" cy="1369695"/>
            <wp:effectExtent l="0" t="0" r="7620" b="1905"/>
            <wp:docPr id="3" name="Picture 3" descr="5dc3c9d125de780b5e5e331462e98c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5dc3c9d125de780b5e5e331462e98c72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80260" cy="1369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1255" w:rsidRDefault="00177644">
      <w:pPr>
        <w:spacing w:after="0" w:line="240" w:lineRule="auto"/>
        <w:ind w:left="708" w:firstLine="708"/>
        <w:rPr>
          <w:rFonts w:ascii="Arial" w:eastAsia="Times New Roman" w:hAnsi="Arial" w:cs="Arial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Цель экскурсии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</w:rPr>
        <w:t>патриотическое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воспитание подрастающего поколения, сохранение, изучение и популяризация исторического наследия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России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оспитание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любви к родному поселка средствами экскурсионно-образовательной деятельности.</w:t>
      </w:r>
    </w:p>
    <w:p w:rsidR="009B1255" w:rsidRDefault="00177644">
      <w:pPr>
        <w:spacing w:after="0" w:line="240" w:lineRule="auto"/>
        <w:ind w:left="708" w:firstLine="708"/>
        <w:rPr>
          <w:rFonts w:ascii="Arial" w:eastAsia="Times New Roman" w:hAnsi="Arial" w:cs="Arial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Задачи:</w:t>
      </w:r>
    </w:p>
    <w:p w:rsidR="009B1255" w:rsidRDefault="00177644">
      <w:pPr>
        <w:numPr>
          <w:ilvl w:val="0"/>
          <w:numId w:val="1"/>
        </w:numPr>
        <w:spacing w:after="0" w:line="240" w:lineRule="auto"/>
        <w:contextualSpacing/>
        <w:rPr>
          <w:rFonts w:ascii="Arial" w:eastAsia="Times New Roman" w:hAnsi="Arial" w:cs="Arial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Расшир</w:t>
      </w:r>
      <w:r>
        <w:rPr>
          <w:rFonts w:ascii="Times New Roman" w:eastAsia="Times New Roman" w:hAnsi="Times New Roman" w:cs="Times New Roman"/>
          <w:sz w:val="28"/>
          <w:szCs w:val="28"/>
        </w:rPr>
        <w:t>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знани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истории родного поселка.</w:t>
      </w:r>
    </w:p>
    <w:p w:rsidR="009B1255" w:rsidRDefault="00177644">
      <w:pPr>
        <w:numPr>
          <w:ilvl w:val="0"/>
          <w:numId w:val="1"/>
        </w:numPr>
        <w:spacing w:after="0" w:line="240" w:lineRule="auto"/>
        <w:contextualSpacing/>
        <w:rPr>
          <w:rFonts w:ascii="Arial" w:eastAsia="Times New Roman" w:hAnsi="Arial" w:cs="Arial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Знаком</w:t>
      </w:r>
      <w:r>
        <w:rPr>
          <w:rFonts w:ascii="Times New Roman" w:eastAsia="Times New Roman" w:hAnsi="Times New Roman" w:cs="Times New Roman"/>
          <w:sz w:val="28"/>
          <w:szCs w:val="28"/>
        </w:rPr>
        <w:t>ств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 достопримечательностями поселка.</w:t>
      </w:r>
    </w:p>
    <w:p w:rsidR="009B1255" w:rsidRDefault="00177644">
      <w:pPr>
        <w:numPr>
          <w:ilvl w:val="0"/>
          <w:numId w:val="1"/>
        </w:numPr>
        <w:spacing w:after="0" w:line="240" w:lineRule="auto"/>
        <w:contextualSpacing/>
        <w:rPr>
          <w:rFonts w:ascii="Arial" w:eastAsia="Times New Roman" w:hAnsi="Arial" w:cs="Arial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Знакомство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 жизнью и деятельностью генерала армии М.С.Малинина.</w:t>
      </w:r>
    </w:p>
    <w:p w:rsidR="009B1255" w:rsidRDefault="00177644">
      <w:pPr>
        <w:numPr>
          <w:ilvl w:val="0"/>
          <w:numId w:val="1"/>
        </w:numPr>
        <w:spacing w:after="0" w:line="240" w:lineRule="auto"/>
        <w:contextualSpacing/>
        <w:rPr>
          <w:rFonts w:ascii="Arial" w:eastAsia="Times New Roman" w:hAnsi="Arial" w:cs="Arial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Развив</w:t>
      </w:r>
      <w:r>
        <w:rPr>
          <w:rFonts w:ascii="Times New Roman" w:eastAsia="Times New Roman" w:hAnsi="Times New Roman" w:cs="Times New Roman"/>
          <w:sz w:val="28"/>
          <w:szCs w:val="28"/>
        </w:rPr>
        <w:t>итие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интеллектуальн</w:t>
      </w:r>
      <w:r>
        <w:rPr>
          <w:rFonts w:ascii="Times New Roman" w:eastAsia="Times New Roman" w:hAnsi="Times New Roman" w:cs="Times New Roman"/>
          <w:sz w:val="28"/>
          <w:szCs w:val="28"/>
        </w:rPr>
        <w:t>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творческ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потенциал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учащихся через реализацию полученных ими знаний во время проведения экскурсий.</w:t>
      </w:r>
    </w:p>
    <w:p w:rsidR="009B1255" w:rsidRDefault="00177644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Вид экскурсии</w:t>
      </w:r>
      <w:r>
        <w:rPr>
          <w:rFonts w:ascii="Times New Roman" w:eastAsia="Times New Roman" w:hAnsi="Times New Roman" w:cs="Times New Roman"/>
          <w:sz w:val="28"/>
          <w:szCs w:val="28"/>
        </w:rPr>
        <w:t>: </w:t>
      </w:r>
    </w:p>
    <w:p w:rsidR="009B1255" w:rsidRDefault="00177644">
      <w:pPr>
        <w:numPr>
          <w:ilvl w:val="0"/>
          <w:numId w:val="2"/>
        </w:numPr>
        <w:spacing w:after="0" w:line="240" w:lineRule="auto"/>
        <w:contextualSpacing/>
        <w:rPr>
          <w:rFonts w:ascii="Arial" w:eastAsia="Times New Roman" w:hAnsi="Arial" w:cs="Arial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содержанию: 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тематическая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B1255" w:rsidRDefault="00177644">
      <w:pPr>
        <w:numPr>
          <w:ilvl w:val="0"/>
          <w:numId w:val="2"/>
        </w:numPr>
        <w:spacing w:after="0" w:line="240" w:lineRule="auto"/>
        <w:contextualSpacing/>
        <w:rPr>
          <w:rFonts w:ascii="Arial" w:eastAsia="Times New Roman" w:hAnsi="Arial" w:cs="Arial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По способу передвижения: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пешеходная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B1255" w:rsidRDefault="00177644">
      <w:pPr>
        <w:numPr>
          <w:ilvl w:val="0"/>
          <w:numId w:val="2"/>
        </w:numPr>
        <w:spacing w:after="0" w:line="240" w:lineRule="auto"/>
        <w:contextualSpacing/>
        <w:rPr>
          <w:rFonts w:ascii="Arial" w:eastAsia="Times New Roman" w:hAnsi="Arial" w:cs="Arial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По месту проведения: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 по центральной улице поселка </w:t>
      </w:r>
      <w:r>
        <w:rPr>
          <w:rFonts w:ascii="Times New Roman" w:eastAsia="Times New Roman" w:hAnsi="Times New Roman" w:cs="Times New Roman"/>
          <w:sz w:val="28"/>
          <w:szCs w:val="28"/>
        </w:rPr>
        <w:t>Антропово</w:t>
      </w:r>
      <w:r>
        <w:rPr>
          <w:rFonts w:ascii="Times New Roman" w:eastAsia="Times New Roman" w:hAnsi="Times New Roman" w:cs="Times New Roman"/>
          <w:sz w:val="28"/>
          <w:szCs w:val="28"/>
        </w:rPr>
        <w:t>, Мемориальный Дом-музей Героя Советского союза генерала армии М.С.Малинина.</w:t>
      </w:r>
    </w:p>
    <w:p w:rsidR="009B1255" w:rsidRDefault="00177644">
      <w:pPr>
        <w:numPr>
          <w:ilvl w:val="0"/>
          <w:numId w:val="2"/>
        </w:numPr>
        <w:spacing w:after="0" w:line="240" w:lineRule="auto"/>
        <w:contextualSpacing/>
        <w:rPr>
          <w:rFonts w:ascii="Arial" w:eastAsia="Times New Roman" w:hAnsi="Arial" w:cs="Arial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По составу и количеству участников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групповая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B1255" w:rsidRDefault="00177644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Время экск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урсии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1 час. 40 мин. Протяженность – 2 км</w:t>
      </w:r>
    </w:p>
    <w:p w:rsidR="009B1255" w:rsidRDefault="00177644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Стоимость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экскурсионного маршрута -100 рублей с человека</w:t>
      </w:r>
    </w:p>
    <w:tbl>
      <w:tblPr>
        <w:tblStyle w:val="a5"/>
        <w:tblW w:w="10106" w:type="dxa"/>
        <w:tblLayout w:type="fixed"/>
        <w:tblLook w:val="04A0"/>
      </w:tblPr>
      <w:tblGrid>
        <w:gridCol w:w="4176"/>
        <w:gridCol w:w="2595"/>
        <w:gridCol w:w="3335"/>
      </w:tblGrid>
      <w:tr w:rsidR="009B1255">
        <w:tc>
          <w:tcPr>
            <w:tcW w:w="4176" w:type="dxa"/>
          </w:tcPr>
          <w:p w:rsidR="009B1255" w:rsidRDefault="009B1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9B1255" w:rsidRDefault="00177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Объекты показа</w:t>
            </w:r>
          </w:p>
        </w:tc>
        <w:tc>
          <w:tcPr>
            <w:tcW w:w="2595" w:type="dxa"/>
          </w:tcPr>
          <w:p w:rsidR="009B1255" w:rsidRDefault="009B1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9B1255" w:rsidRDefault="00177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Сезонность</w:t>
            </w:r>
          </w:p>
        </w:tc>
        <w:tc>
          <w:tcPr>
            <w:tcW w:w="3335" w:type="dxa"/>
          </w:tcPr>
          <w:p w:rsidR="009B1255" w:rsidRDefault="00177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Организатор маршрута, </w:t>
            </w:r>
          </w:p>
          <w:p w:rsidR="009B1255" w:rsidRDefault="00177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контактные данные</w:t>
            </w:r>
          </w:p>
        </w:tc>
      </w:tr>
      <w:tr w:rsidR="009B1255">
        <w:trPr>
          <w:trHeight w:val="657"/>
        </w:trPr>
        <w:tc>
          <w:tcPr>
            <w:tcW w:w="4176" w:type="dxa"/>
          </w:tcPr>
          <w:p w:rsidR="009B1255" w:rsidRDefault="001776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Обзорная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экскурссия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поселку Антропово</w:t>
            </w:r>
          </w:p>
        </w:tc>
        <w:tc>
          <w:tcPr>
            <w:tcW w:w="2595" w:type="dxa"/>
          </w:tcPr>
          <w:p w:rsidR="009B1255" w:rsidRDefault="00177644">
            <w:pPr>
              <w:spacing w:after="0" w:line="240" w:lineRule="auto"/>
              <w:ind w:firstLineChars="200" w:firstLine="5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Круглый год</w:t>
            </w:r>
          </w:p>
        </w:tc>
        <w:tc>
          <w:tcPr>
            <w:tcW w:w="3335" w:type="dxa"/>
            <w:vMerge w:val="restart"/>
          </w:tcPr>
          <w:p w:rsidR="009B1255" w:rsidRDefault="00177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Мемориальный Дом-музей Героя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Советского союза генерала армии М.С.Малинина</w:t>
            </w:r>
          </w:p>
          <w:p w:rsidR="009B1255" w:rsidRDefault="00177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Куликова Анна Борисовна</w:t>
            </w:r>
          </w:p>
          <w:p w:rsidR="009B1255" w:rsidRDefault="00177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(49430)41171</w:t>
            </w:r>
          </w:p>
        </w:tc>
      </w:tr>
      <w:tr w:rsidR="009B1255">
        <w:tc>
          <w:tcPr>
            <w:tcW w:w="4176" w:type="dxa"/>
          </w:tcPr>
          <w:p w:rsidR="009B1255" w:rsidRDefault="00177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Мемориальный Дом-музей Героя Советского союза генерала армии М.С.Малинина</w:t>
            </w:r>
          </w:p>
        </w:tc>
        <w:tc>
          <w:tcPr>
            <w:tcW w:w="2595" w:type="dxa"/>
          </w:tcPr>
          <w:p w:rsidR="009B1255" w:rsidRDefault="00177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Работает с 9-00 до17-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0.</w:t>
            </w:r>
          </w:p>
          <w:p w:rsidR="009B1255" w:rsidRDefault="00177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Четверг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с 10.00-18.20</w:t>
            </w:r>
          </w:p>
          <w:p w:rsidR="009B1255" w:rsidRDefault="00177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Выходной суббота</w:t>
            </w:r>
          </w:p>
          <w:p w:rsidR="009B1255" w:rsidRDefault="009B1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5" w:type="dxa"/>
            <w:vMerge/>
            <w:tcBorders>
              <w:bottom w:val="single" w:sz="4" w:space="0" w:color="auto"/>
            </w:tcBorders>
          </w:tcPr>
          <w:p w:rsidR="009B1255" w:rsidRDefault="009B1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B1255">
        <w:tc>
          <w:tcPr>
            <w:tcW w:w="4176" w:type="dxa"/>
          </w:tcPr>
          <w:p w:rsidR="009B1255" w:rsidRDefault="00177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Центральная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районная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 п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нтропово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им.М.С.Малинина</w:t>
            </w:r>
            <w:proofErr w:type="spellEnd"/>
          </w:p>
          <w:p w:rsidR="009B1255" w:rsidRDefault="00177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посещение 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 заявке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виртуальные  экскурсии,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слайд-презентации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из истории, краеведению. Творчество писателей-земляков. Писатели и поэты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Антроповского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9B1255" w:rsidRDefault="00177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продажа краеведческой литературы</w:t>
            </w:r>
          </w:p>
          <w:p w:rsidR="009B1255" w:rsidRDefault="00177644">
            <w:pPr>
              <w:pStyle w:val="a6"/>
              <w:ind w:left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-продажа сборников </w:t>
            </w:r>
            <w:r>
              <w:rPr>
                <w:sz w:val="28"/>
                <w:szCs w:val="28"/>
              </w:rPr>
              <w:t xml:space="preserve">местных </w:t>
            </w:r>
            <w:r>
              <w:rPr>
                <w:sz w:val="28"/>
                <w:szCs w:val="28"/>
              </w:rPr>
              <w:lastRenderedPageBreak/>
              <w:t>авторов</w:t>
            </w:r>
          </w:p>
        </w:tc>
        <w:tc>
          <w:tcPr>
            <w:tcW w:w="2595" w:type="dxa"/>
          </w:tcPr>
          <w:p w:rsidR="009B1255" w:rsidRDefault="00177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Работает с 9.00-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00.</w:t>
            </w:r>
          </w:p>
          <w:p w:rsidR="009B1255" w:rsidRDefault="00177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Выходной, суббота</w:t>
            </w:r>
          </w:p>
        </w:tc>
        <w:tc>
          <w:tcPr>
            <w:tcW w:w="3335" w:type="dxa"/>
            <w:tcBorders>
              <w:top w:val="single" w:sz="4" w:space="0" w:color="auto"/>
            </w:tcBorders>
          </w:tcPr>
          <w:p w:rsidR="009B1255" w:rsidRDefault="00177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Центральная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районная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 п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нтропово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им.М.С.Малинина</w:t>
            </w:r>
            <w:proofErr w:type="spellEnd"/>
          </w:p>
          <w:p w:rsidR="009B1255" w:rsidRDefault="00177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Травина Наталья Игоревна</w:t>
            </w:r>
          </w:p>
          <w:p w:rsidR="009B1255" w:rsidRDefault="00177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(49430)41271</w:t>
            </w:r>
          </w:p>
        </w:tc>
      </w:tr>
    </w:tbl>
    <w:p w:rsidR="009B1255" w:rsidRDefault="009B1255">
      <w:pPr>
        <w:rPr>
          <w:sz w:val="26"/>
          <w:szCs w:val="26"/>
        </w:rPr>
      </w:pPr>
    </w:p>
    <w:sectPr w:rsidR="009B1255" w:rsidSect="009B1255">
      <w:pgSz w:w="11906" w:h="16838"/>
      <w:pgMar w:top="1134" w:right="1701" w:bottom="1134" w:left="56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7644" w:rsidRDefault="00177644">
      <w:pPr>
        <w:spacing w:line="240" w:lineRule="auto"/>
      </w:pPr>
      <w:r>
        <w:separator/>
      </w:r>
    </w:p>
  </w:endnote>
  <w:endnote w:type="continuationSeparator" w:id="0">
    <w:p w:rsidR="00177644" w:rsidRDefault="0017764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7644" w:rsidRDefault="00177644">
      <w:pPr>
        <w:spacing w:after="0" w:line="240" w:lineRule="auto"/>
      </w:pPr>
      <w:r>
        <w:separator/>
      </w:r>
    </w:p>
  </w:footnote>
  <w:footnote w:type="continuationSeparator" w:id="0">
    <w:p w:rsidR="00177644" w:rsidRDefault="001776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5D3D56"/>
    <w:multiLevelType w:val="multilevel"/>
    <w:tmpl w:val="4D5D3D56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72F0220E"/>
    <w:multiLevelType w:val="multilevel"/>
    <w:tmpl w:val="72F022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450B05"/>
    <w:rsid w:val="00177644"/>
    <w:rsid w:val="00450B05"/>
    <w:rsid w:val="006014CA"/>
    <w:rsid w:val="007069E3"/>
    <w:rsid w:val="00784819"/>
    <w:rsid w:val="00806104"/>
    <w:rsid w:val="009B1255"/>
    <w:rsid w:val="00F239C8"/>
    <w:rsid w:val="0A0E1916"/>
    <w:rsid w:val="77597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255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B1255"/>
    <w:rPr>
      <w:color w:val="0000FF"/>
      <w:u w:val="single"/>
    </w:rPr>
  </w:style>
  <w:style w:type="character" w:styleId="a4">
    <w:name w:val="Strong"/>
    <w:basedOn w:val="a0"/>
    <w:uiPriority w:val="22"/>
    <w:qFormat/>
    <w:rsid w:val="009B1255"/>
    <w:rPr>
      <w:b/>
      <w:bCs/>
    </w:rPr>
  </w:style>
  <w:style w:type="table" w:styleId="a5">
    <w:name w:val="Table Grid"/>
    <w:basedOn w:val="a1"/>
    <w:qFormat/>
    <w:rsid w:val="009B1255"/>
    <w:rPr>
      <w:rFonts w:eastAsia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B125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069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069E3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utdor.ru/station/kostroma-novaya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508</Words>
  <Characters>2901</Characters>
  <Application>Microsoft Office Word</Application>
  <DocSecurity>0</DocSecurity>
  <Lines>24</Lines>
  <Paragraphs>6</Paragraphs>
  <ScaleCrop>false</ScaleCrop>
  <Company>Microsoft</Company>
  <LinksUpToDate>false</LinksUpToDate>
  <CharactersWithSpaces>3403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BalabkinaOA</cp:lastModifiedBy>
  <cp:revision>2</cp:revision>
  <cp:lastPrinted>2021-06-17T08:59:00Z</cp:lastPrinted>
  <dcterms:created xsi:type="dcterms:W3CDTF">2021-06-18T06:52:00Z</dcterms:created>
  <dcterms:modified xsi:type="dcterms:W3CDTF">2021-06-18T06:52:00Z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1033-11.2.0.10152</vt:lpwstr>
  </property>
</Properties>
</file>